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79" w:rsidRDefault="00951F79" w:rsidP="003523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233C" w:rsidRPr="00426C34" w:rsidRDefault="0035233C" w:rsidP="0035233C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Introduction</w:t>
      </w:r>
      <w:proofErr w:type="spellEnd"/>
    </w:p>
    <w:p w:rsidR="0035233C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terms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</w:t>
      </w:r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ditions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govern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your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use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hyperlink r:id="rId8" w:history="1">
        <w:r w:rsidRPr="00EA4857">
          <w:rPr>
            <w:rStyle w:val="Hiperhivatkozs"/>
            <w:rFonts w:ascii="helvetica neue" w:eastAsia="Times New Roman" w:hAnsi="helvetica neue" w:cs="Times New Roman"/>
            <w:sz w:val="24"/>
            <w:szCs w:val="24"/>
            <w:lang w:eastAsia="hu-HU"/>
          </w:rPr>
          <w:t>www.etransfair.eu</w:t>
        </w:r>
      </w:hyperlink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(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later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only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)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;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by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using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accept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terms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conditions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full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.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If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disagree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with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terms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conditions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part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terms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conditions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must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5233C" w:rsidRPr="00426C34" w:rsidRDefault="0035233C" w:rsidP="0035233C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License</w:t>
      </w:r>
      <w:proofErr w:type="spellEnd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use</w:t>
      </w:r>
      <w:proofErr w:type="spellEnd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website</w:t>
      </w:r>
      <w:proofErr w:type="spellEnd"/>
    </w:p>
    <w:p w:rsidR="0035233C" w:rsidRPr="00426C34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Unless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otherwise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stated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and/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its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licensors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own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intellectual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property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rights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.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Subject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license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below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all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intellectual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property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rights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are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reserved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5233C" w:rsidRPr="00426C34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view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download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share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photos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from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project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own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personal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subject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restrictions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set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out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below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elsewhere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terms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conditions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5233C" w:rsidRPr="00426C34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must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:</w:t>
      </w:r>
    </w:p>
    <w:p w:rsidR="0035233C" w:rsidRPr="00426C34" w:rsidRDefault="0035233C" w:rsidP="00352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republish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material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from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without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reference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hyperlink r:id="rId9" w:history="1">
        <w:r w:rsidRPr="00EA4857">
          <w:rPr>
            <w:rStyle w:val="Hiperhivatkozs"/>
            <w:rFonts w:ascii="helvetica neue" w:eastAsia="Times New Roman" w:hAnsi="helvetica neue" w:cs="Times New Roman"/>
            <w:sz w:val="24"/>
            <w:szCs w:val="24"/>
            <w:lang w:eastAsia="hu-HU"/>
          </w:rPr>
          <w:t>www.eTransFair.eu</w:t>
        </w:r>
      </w:hyperlink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;</w:t>
      </w:r>
    </w:p>
    <w:p w:rsidR="0035233C" w:rsidRPr="00426C34" w:rsidRDefault="0035233C" w:rsidP="00352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sell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sub-license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material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from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;</w:t>
      </w:r>
    </w:p>
    <w:p w:rsidR="0035233C" w:rsidRPr="00426C34" w:rsidRDefault="0035233C" w:rsidP="00352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show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material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from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public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without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reference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Lingscape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;</w:t>
      </w:r>
    </w:p>
    <w:p w:rsidR="0035233C" w:rsidRPr="00426C34" w:rsidRDefault="0035233C" w:rsidP="00352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reproduce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duplicate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copy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otherwise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exploit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material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from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commercial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purpose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;</w:t>
      </w:r>
    </w:p>
    <w:p w:rsidR="0035233C" w:rsidRPr="00426C34" w:rsidRDefault="0035233C" w:rsidP="00352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edit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otherwise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modify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material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from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;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</w:p>
    <w:p w:rsidR="0035233C" w:rsidRPr="00426C34" w:rsidRDefault="0035233C" w:rsidP="00352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redistribute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("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share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")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material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from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without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reference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hyperlink r:id="rId10" w:history="1">
        <w:r w:rsidRPr="00EA4857">
          <w:rPr>
            <w:rStyle w:val="Hiperhivatkozs"/>
            <w:rFonts w:ascii="helvetica neue" w:eastAsia="Times New Roman" w:hAnsi="helvetica neue" w:cs="Times New Roman"/>
            <w:sz w:val="24"/>
            <w:szCs w:val="24"/>
            <w:lang w:eastAsia="hu-HU"/>
          </w:rPr>
          <w:t>www.eTransFair.eu</w:t>
        </w:r>
      </w:hyperlink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5233C" w:rsidRPr="00426C34" w:rsidRDefault="0035233C" w:rsidP="0035233C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Acceptable</w:t>
      </w:r>
      <w:proofErr w:type="spellEnd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use</w:t>
      </w:r>
      <w:proofErr w:type="spellEnd"/>
    </w:p>
    <w:p w:rsidR="0035233C" w:rsidRPr="00426C34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must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way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that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causes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cause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damage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impairment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availability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accessibility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;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way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which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is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unlawful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illegal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fraudulent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harmful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connection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with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unlawful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illegal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fraudulent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harmful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purpose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activity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5233C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must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copy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store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host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transmit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send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publish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distribute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material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which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consists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(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is linked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)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spyware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computer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virus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Trojan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horse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worm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keystroke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logger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rootkit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other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malicious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computer software.</w:t>
      </w:r>
    </w:p>
    <w:p w:rsidR="0035233C" w:rsidRPr="00426C34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must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conduct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systematic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automated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data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collection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activities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(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including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without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limitation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scraping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data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mining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data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extraction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data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harvesting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)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relation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without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Lingscape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’s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express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written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consent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5233C" w:rsidRDefault="0035233C" w:rsidP="000F138A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must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transmit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send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unsolicited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commercial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communications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0F138A" w:rsidRPr="000F138A" w:rsidRDefault="000F138A" w:rsidP="000F138A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bookmarkStart w:id="0" w:name="_GoBack"/>
      <w:bookmarkEnd w:id="0"/>
    </w:p>
    <w:p w:rsidR="00A130D9" w:rsidRDefault="00A130D9" w:rsidP="0035233C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</w:pPr>
    </w:p>
    <w:p w:rsidR="0035233C" w:rsidRPr="00426C34" w:rsidRDefault="0035233C" w:rsidP="0035233C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lastRenderedPageBreak/>
        <w:t>Restricted</w:t>
      </w:r>
      <w:proofErr w:type="spellEnd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access</w:t>
      </w:r>
      <w:proofErr w:type="spellEnd"/>
    </w:p>
    <w:p w:rsidR="0035233C" w:rsidRPr="00426C34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Access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certain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areas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is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restricted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(i.e.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server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backend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).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reserves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right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restrict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access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areas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’s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discretion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5233C" w:rsidRPr="00426C34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If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provides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with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gram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</w:t>
      </w:r>
      <w:proofErr w:type="gram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ID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password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enable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access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restricted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areas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other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content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services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must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ensure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that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ID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password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are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kept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confidential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5233C" w:rsidRPr="00426C34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disable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ID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password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's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sole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discretion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without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notice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explanation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5233C" w:rsidRPr="00426C34" w:rsidRDefault="0035233C" w:rsidP="0035233C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User</w:t>
      </w:r>
      <w:proofErr w:type="spellEnd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content</w:t>
      </w:r>
      <w:proofErr w:type="spellEnd"/>
    </w:p>
    <w:p w:rsidR="0035233C" w:rsidRPr="00426C34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terms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conditions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, "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content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"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means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material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(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including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without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limitation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text,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images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 meta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data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)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that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submit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whatever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purpose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5233C" w:rsidRPr="00426C34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grant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 w:rsid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worldwide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irrevocable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non-exclusive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royalty-free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license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reproduce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adapt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publish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translate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distribute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content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existing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future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media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.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also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grant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 w:rsid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right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sub-license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rights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right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bring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action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infringement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rights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5233C" w:rsidRPr="00426C34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content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must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be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illegal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unlawful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must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infringe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third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party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's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legal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rights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and must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be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capable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giving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rise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legal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action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whether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against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 w:rsid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third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party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(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each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case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under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applicable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law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).</w:t>
      </w:r>
    </w:p>
    <w:p w:rsidR="0035233C" w:rsidRPr="00426C34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must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submit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user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content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that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is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has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ever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been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subject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threatened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actual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legal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proceedings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other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similar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complaint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5233C" w:rsidRDefault="00301118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reserves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right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edit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remove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material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submitted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stored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on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servers,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published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35233C"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="0035233C"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01118" w:rsidRPr="00426C34" w:rsidRDefault="00301118" w:rsidP="00301118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</w:pPr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 xml:space="preserve">No </w:t>
      </w: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warranties</w:t>
      </w:r>
      <w:proofErr w:type="spellEnd"/>
    </w:p>
    <w:p w:rsidR="00301118" w:rsidRPr="00426C34" w:rsidRDefault="00301118" w:rsidP="0030111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is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provided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"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is"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without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representations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warranties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express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implied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makes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no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representations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warranties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relation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information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materials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provided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01118" w:rsidRPr="00426C34" w:rsidRDefault="00301118" w:rsidP="00301118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Without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prejudice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generality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foregoing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paragraph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does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warrant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that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:</w:t>
      </w:r>
    </w:p>
    <w:p w:rsidR="00301118" w:rsidRPr="00426C34" w:rsidRDefault="00301118" w:rsidP="00301118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will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be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constantly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available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available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all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;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</w:p>
    <w:p w:rsidR="00301118" w:rsidRPr="00426C34" w:rsidRDefault="00301118" w:rsidP="00301118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information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is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complete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true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accurate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non-misleading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01118" w:rsidRDefault="00301118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</w:p>
    <w:p w:rsidR="00301118" w:rsidRDefault="00301118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</w:p>
    <w:p w:rsidR="00B22585" w:rsidRDefault="00B22585" w:rsidP="00301118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</w:pPr>
    </w:p>
    <w:p w:rsidR="00301118" w:rsidRPr="00426C34" w:rsidRDefault="00301118" w:rsidP="00301118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lastRenderedPageBreak/>
        <w:t>Updating</w:t>
      </w:r>
      <w:proofErr w:type="spellEnd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the</w:t>
      </w:r>
      <w:proofErr w:type="spellEnd"/>
      <w:r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Terms</w:t>
      </w:r>
      <w:proofErr w:type="spellEnd"/>
      <w:r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 xml:space="preserve"> and </w:t>
      </w:r>
      <w:proofErr w:type="spellStart"/>
      <w:r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coditions</w:t>
      </w:r>
      <w:proofErr w:type="spellEnd"/>
    </w:p>
    <w:p w:rsidR="00301118" w:rsidRPr="00426C34" w:rsidRDefault="00301118" w:rsidP="0030111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update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privacy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</w:t>
      </w:r>
      <w:r w:rsidR="00B22585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olicy </w:t>
      </w:r>
      <w:proofErr w:type="spellStart"/>
      <w:r w:rsidR="00B22585">
        <w:rPr>
          <w:rFonts w:ascii="helvetica neue" w:eastAsia="Times New Roman" w:hAnsi="helvetica neue" w:cs="Times New Roman"/>
          <w:sz w:val="24"/>
          <w:szCs w:val="24"/>
          <w:lang w:eastAsia="hu-HU"/>
        </w:rPr>
        <w:t>by</w:t>
      </w:r>
      <w:proofErr w:type="spellEnd"/>
      <w:r w:rsidR="00B22585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B22585">
        <w:rPr>
          <w:rFonts w:ascii="helvetica neue" w:eastAsia="Times New Roman" w:hAnsi="helvetica neue" w:cs="Times New Roman"/>
          <w:sz w:val="24"/>
          <w:szCs w:val="24"/>
          <w:lang w:eastAsia="hu-HU"/>
        </w:rPr>
        <w:t>posting</w:t>
      </w:r>
      <w:proofErr w:type="spellEnd"/>
      <w:r w:rsidR="00B22585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 </w:t>
      </w:r>
      <w:proofErr w:type="spellStart"/>
      <w:r w:rsidR="00B22585">
        <w:rPr>
          <w:rFonts w:ascii="helvetica neue" w:eastAsia="Times New Roman" w:hAnsi="helvetica neue" w:cs="Times New Roman"/>
          <w:sz w:val="24"/>
          <w:szCs w:val="24"/>
          <w:lang w:eastAsia="hu-HU"/>
        </w:rPr>
        <w:t>new</w:t>
      </w:r>
      <w:proofErr w:type="spellEnd"/>
      <w:r w:rsidR="00B22585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version </w:t>
      </w:r>
      <w:proofErr w:type="spellStart"/>
      <w:r w:rsidR="00B22585">
        <w:rPr>
          <w:rFonts w:ascii="helvetica neue" w:eastAsia="Times New Roman" w:hAnsi="helvetica neue" w:cs="Times New Roman"/>
          <w:sz w:val="24"/>
          <w:szCs w:val="24"/>
          <w:lang w:eastAsia="hu-HU"/>
        </w:rPr>
        <w:t>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="00B22585"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.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should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check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page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occasionally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ensure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are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familiar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with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changes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01118" w:rsidRPr="00301118" w:rsidRDefault="00301118" w:rsidP="00301118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</w:pPr>
      <w:proofErr w:type="spellStart"/>
      <w:r w:rsidRPr="00301118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Other</w:t>
      </w:r>
      <w:proofErr w:type="spellEnd"/>
      <w:r w:rsidRPr="00301118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websites</w:t>
      </w:r>
      <w:proofErr w:type="spellEnd"/>
    </w:p>
    <w:p w:rsidR="00301118" w:rsidRDefault="00301118" w:rsidP="0030111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contains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links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external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websites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is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not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responsible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for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privacy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policies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practices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third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party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B22585" w:rsidRPr="00426C34" w:rsidRDefault="00B22585" w:rsidP="00B22585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addition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be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aware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that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personal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information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that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submit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publication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will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be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published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internet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may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be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accessible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from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all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over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world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01118" w:rsidRPr="00426C34" w:rsidRDefault="00301118" w:rsidP="00301118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Contact</w:t>
      </w:r>
      <w:proofErr w:type="spellEnd"/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Website</w:t>
      </w:r>
      <w:proofErr w:type="spellEnd"/>
    </w:p>
    <w:p w:rsidR="00301118" w:rsidRPr="00426C34" w:rsidRDefault="00301118" w:rsidP="0030111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have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 right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access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and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rectification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personal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data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.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If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want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excercise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if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have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questions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about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privacy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policy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project team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's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processing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your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personal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information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please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write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:</w:t>
      </w:r>
    </w:p>
    <w:p w:rsidR="00301118" w:rsidRPr="00426C34" w:rsidRDefault="00301118" w:rsidP="00301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by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email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etransfair</w:t>
      </w:r>
      <w:proofErr w:type="spellEnd"/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@mail.bme.hu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;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</w:p>
    <w:p w:rsidR="00301118" w:rsidRPr="00301118" w:rsidRDefault="00301118" w:rsidP="003523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by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post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BME Centre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for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Modern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Languages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Budapest, H-111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1, </w:t>
      </w:r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Egry Józ</w:t>
      </w:r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s</w:t>
      </w:r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ef utca 1</w:t>
      </w:r>
      <w:proofErr w:type="gram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,</w:t>
      </w:r>
      <w:proofErr w:type="gram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Hungary</w:t>
      </w:r>
    </w:p>
    <w:p w:rsidR="003A03F6" w:rsidRPr="003A03F6" w:rsidRDefault="003A03F6" w:rsidP="003A03F6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</w:pPr>
      <w:proofErr w:type="spellStart"/>
      <w:r w:rsidRPr="003A03F6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Infringing</w:t>
      </w:r>
      <w:proofErr w:type="spellEnd"/>
      <w:r w:rsidRPr="003A03F6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material</w:t>
      </w:r>
      <w:proofErr w:type="spellEnd"/>
    </w:p>
    <w:p w:rsidR="003A03F6" w:rsidRPr="00301118" w:rsidRDefault="003A03F6" w:rsidP="003A0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If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become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aware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of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material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on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website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that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you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believe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infringes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your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any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other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person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's copyright,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please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report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directly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though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the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app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by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email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 </w:t>
      </w:r>
      <w:hyperlink r:id="rId11" w:history="1">
        <w:r w:rsidRPr="003A03F6">
          <w:rPr>
            <w:rStyle w:val="Hiperhivatkozs"/>
            <w:rFonts w:ascii="helvetica neue" w:eastAsia="Times New Roman" w:hAnsi="helvetica neue" w:cs="Times New Roman"/>
            <w:sz w:val="24"/>
            <w:szCs w:val="24"/>
            <w:lang w:eastAsia="hu-HU"/>
          </w:rPr>
          <w:t>etransfair@mail.bme.hu</w:t>
        </w:r>
      </w:hyperlink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 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or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by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post </w:t>
      </w:r>
      <w:proofErr w:type="spellStart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3A03F6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by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post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to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BME Centre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for</w:t>
      </w:r>
      <w:proofErr w:type="spellEnd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Modern </w:t>
      </w:r>
      <w:proofErr w:type="spell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Languages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, </w:t>
      </w:r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Budapest, H-111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1, </w:t>
      </w:r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Egry Józ</w:t>
      </w:r>
      <w:r>
        <w:rPr>
          <w:rFonts w:ascii="helvetica neue" w:eastAsia="Times New Roman" w:hAnsi="helvetica neue" w:cs="Times New Roman"/>
          <w:sz w:val="24"/>
          <w:szCs w:val="24"/>
          <w:lang w:eastAsia="hu-HU"/>
        </w:rPr>
        <w:t>s</w:t>
      </w:r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ef utca 1</w:t>
      </w:r>
      <w:proofErr w:type="gramStart"/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,</w:t>
      </w:r>
      <w:proofErr w:type="gram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r w:rsidRPr="00301118">
        <w:rPr>
          <w:rFonts w:ascii="helvetica neue" w:eastAsia="Times New Roman" w:hAnsi="helvetica neue" w:cs="Times New Roman"/>
          <w:sz w:val="24"/>
          <w:szCs w:val="24"/>
          <w:lang w:eastAsia="hu-HU"/>
        </w:rPr>
        <w:t>Hungary</w:t>
      </w:r>
    </w:p>
    <w:p w:rsidR="00301118" w:rsidRPr="00426C34" w:rsidRDefault="00301118" w:rsidP="00301118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</w:pPr>
      <w:r w:rsidRPr="00426C34">
        <w:rPr>
          <w:rFonts w:ascii="helvetica neue" w:eastAsia="Times New Roman" w:hAnsi="helvetica neue" w:cs="Times New Roman"/>
          <w:b/>
          <w:bCs/>
          <w:sz w:val="26"/>
          <w:szCs w:val="26"/>
          <w:lang w:eastAsia="hu-HU"/>
        </w:rPr>
        <w:t>Credit</w:t>
      </w:r>
    </w:p>
    <w:p w:rsidR="00301118" w:rsidRPr="00426C34" w:rsidRDefault="00301118" w:rsidP="00301118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This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document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was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developed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based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on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a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Contractology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template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available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 xml:space="preserve"> </w:t>
      </w:r>
      <w:proofErr w:type="spellStart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at</w:t>
      </w:r>
      <w:proofErr w:type="spellEnd"/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 </w:t>
      </w:r>
      <w:hyperlink r:id="rId12" w:history="1">
        <w:r w:rsidRPr="00EA4857">
          <w:rPr>
            <w:rStyle w:val="Hiperhivatkozs"/>
            <w:rFonts w:ascii="helvetica neue" w:eastAsia="Times New Roman" w:hAnsi="helvetica neue" w:cs="Times New Roman"/>
            <w:sz w:val="24"/>
            <w:szCs w:val="24"/>
            <w:lang w:eastAsia="hu-HU"/>
          </w:rPr>
          <w:t>http://www.freenetlaw.com</w:t>
        </w:r>
      </w:hyperlink>
      <w:r w:rsidRPr="00426C34">
        <w:rPr>
          <w:rFonts w:ascii="helvetica neue" w:eastAsia="Times New Roman" w:hAnsi="helvetica neue" w:cs="Times New Roman"/>
          <w:sz w:val="24"/>
          <w:szCs w:val="24"/>
          <w:lang w:eastAsia="hu-HU"/>
        </w:rPr>
        <w:t>.</w:t>
      </w:r>
    </w:p>
    <w:p w:rsidR="00301118" w:rsidRPr="00426C34" w:rsidRDefault="00301118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</w:p>
    <w:p w:rsidR="0035233C" w:rsidRPr="00426C34" w:rsidRDefault="0035233C" w:rsidP="0035233C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4"/>
          <w:szCs w:val="24"/>
          <w:lang w:eastAsia="hu-HU"/>
        </w:rPr>
      </w:pPr>
    </w:p>
    <w:p w:rsidR="0035233C" w:rsidRPr="0035233C" w:rsidRDefault="0035233C" w:rsidP="0035233C"/>
    <w:sectPr w:rsidR="0035233C" w:rsidRPr="0035233C" w:rsidSect="0035233C">
      <w:headerReference w:type="default" r:id="rId13"/>
      <w:pgSz w:w="11906" w:h="16838"/>
      <w:pgMar w:top="121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1B" w:rsidRDefault="00407D1B" w:rsidP="0035233C">
      <w:pPr>
        <w:spacing w:after="0" w:line="240" w:lineRule="auto"/>
      </w:pPr>
      <w:r>
        <w:separator/>
      </w:r>
    </w:p>
  </w:endnote>
  <w:endnote w:type="continuationSeparator" w:id="0">
    <w:p w:rsidR="00407D1B" w:rsidRDefault="00407D1B" w:rsidP="0035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1B" w:rsidRDefault="00407D1B" w:rsidP="0035233C">
      <w:pPr>
        <w:spacing w:after="0" w:line="240" w:lineRule="auto"/>
      </w:pPr>
      <w:r>
        <w:separator/>
      </w:r>
    </w:p>
  </w:footnote>
  <w:footnote w:type="continuationSeparator" w:id="0">
    <w:p w:rsidR="00407D1B" w:rsidRDefault="00407D1B" w:rsidP="0035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3C" w:rsidRPr="00426C34" w:rsidRDefault="0035233C" w:rsidP="0035233C">
    <w:pPr>
      <w:spacing w:before="100" w:beforeAutospacing="1" w:after="100" w:afterAutospacing="1" w:line="240" w:lineRule="auto"/>
      <w:jc w:val="center"/>
      <w:outlineLvl w:val="0"/>
      <w:rPr>
        <w:rFonts w:ascii="Arial Narrow" w:eastAsia="Times New Roman" w:hAnsi="Arial Narrow" w:cs="Times New Roman"/>
        <w:b/>
        <w:bCs/>
        <w:kern w:val="36"/>
        <w:sz w:val="28"/>
        <w:szCs w:val="28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194CF99" wp14:editId="04ED025E">
          <wp:simplePos x="0" y="0"/>
          <wp:positionH relativeFrom="margin">
            <wp:posOffset>-821055</wp:posOffset>
          </wp:positionH>
          <wp:positionV relativeFrom="margin">
            <wp:posOffset>-953135</wp:posOffset>
          </wp:positionV>
          <wp:extent cx="1040765" cy="933450"/>
          <wp:effectExtent l="0" t="0" r="6985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rans_bel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426C34">
      <w:rPr>
        <w:rFonts w:ascii="Arial Narrow" w:eastAsia="Times New Roman" w:hAnsi="Arial Narrow" w:cs="Times New Roman"/>
        <w:b/>
        <w:bCs/>
        <w:kern w:val="36"/>
        <w:sz w:val="28"/>
        <w:szCs w:val="28"/>
        <w:lang w:eastAsia="hu-HU"/>
      </w:rPr>
      <w:t>Terms</w:t>
    </w:r>
    <w:proofErr w:type="spellEnd"/>
    <w:r w:rsidRPr="00426C34">
      <w:rPr>
        <w:rFonts w:ascii="Arial Narrow" w:eastAsia="Times New Roman" w:hAnsi="Arial Narrow" w:cs="Times New Roman"/>
        <w:b/>
        <w:bCs/>
        <w:kern w:val="36"/>
        <w:sz w:val="28"/>
        <w:szCs w:val="28"/>
        <w:lang w:eastAsia="hu-HU"/>
      </w:rPr>
      <w:t xml:space="preserve"> and </w:t>
    </w:r>
    <w:proofErr w:type="spellStart"/>
    <w:r w:rsidRPr="00426C34">
      <w:rPr>
        <w:rFonts w:ascii="Arial Narrow" w:eastAsia="Times New Roman" w:hAnsi="Arial Narrow" w:cs="Times New Roman"/>
        <w:b/>
        <w:bCs/>
        <w:kern w:val="36"/>
        <w:sz w:val="28"/>
        <w:szCs w:val="28"/>
        <w:lang w:eastAsia="hu-HU"/>
      </w:rPr>
      <w:t>conditions</w:t>
    </w:r>
    <w:proofErr w:type="spellEnd"/>
  </w:p>
  <w:p w:rsidR="0035233C" w:rsidRPr="0035233C" w:rsidRDefault="0035233C" w:rsidP="0035233C">
    <w:pPr>
      <w:jc w:val="center"/>
      <w:rPr>
        <w:rFonts w:ascii="Arial Narrow" w:hAnsi="Arial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316"/>
    <w:multiLevelType w:val="multilevel"/>
    <w:tmpl w:val="8452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B3EA8"/>
    <w:multiLevelType w:val="multilevel"/>
    <w:tmpl w:val="C3B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C3D3E"/>
    <w:multiLevelType w:val="multilevel"/>
    <w:tmpl w:val="69E0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3C"/>
    <w:rsid w:val="000F138A"/>
    <w:rsid w:val="00301118"/>
    <w:rsid w:val="0035233C"/>
    <w:rsid w:val="003A03F6"/>
    <w:rsid w:val="00407D1B"/>
    <w:rsid w:val="004222ED"/>
    <w:rsid w:val="00454249"/>
    <w:rsid w:val="00951F79"/>
    <w:rsid w:val="00A130D9"/>
    <w:rsid w:val="00AE3871"/>
    <w:rsid w:val="00B2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233C"/>
  </w:style>
  <w:style w:type="paragraph" w:styleId="llb">
    <w:name w:val="footer"/>
    <w:basedOn w:val="Norml"/>
    <w:link w:val="llbChar"/>
    <w:uiPriority w:val="99"/>
    <w:unhideWhenUsed/>
    <w:rsid w:val="0035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233C"/>
  </w:style>
  <w:style w:type="character" w:styleId="Hiperhivatkozs">
    <w:name w:val="Hyperlink"/>
    <w:basedOn w:val="Bekezdsalapbettpusa"/>
    <w:uiPriority w:val="99"/>
    <w:unhideWhenUsed/>
    <w:rsid w:val="0035233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A0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233C"/>
  </w:style>
  <w:style w:type="paragraph" w:styleId="llb">
    <w:name w:val="footer"/>
    <w:basedOn w:val="Norml"/>
    <w:link w:val="llbChar"/>
    <w:uiPriority w:val="99"/>
    <w:unhideWhenUsed/>
    <w:rsid w:val="0035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233C"/>
  </w:style>
  <w:style w:type="character" w:styleId="Hiperhivatkozs">
    <w:name w:val="Hyperlink"/>
    <w:basedOn w:val="Bekezdsalapbettpusa"/>
    <w:uiPriority w:val="99"/>
    <w:unhideWhenUsed/>
    <w:rsid w:val="0035233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A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ransfair.e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reenet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transfair@mail.bme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TransFair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ransFair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750</Words>
  <Characters>5175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 GTK INyk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Gabi</dc:creator>
  <cp:lastModifiedBy>Kovács Gabi</cp:lastModifiedBy>
  <cp:revision>4</cp:revision>
  <dcterms:created xsi:type="dcterms:W3CDTF">2019-02-14T15:23:00Z</dcterms:created>
  <dcterms:modified xsi:type="dcterms:W3CDTF">2019-03-06T19:10:00Z</dcterms:modified>
</cp:coreProperties>
</file>